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89" w:rsidRDefault="005F16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989" w:rsidRDefault="00397989">
      <w:pPr>
        <w:rPr>
          <w:rFonts w:ascii="Arial" w:hAnsi="Arial" w:cs="Arial"/>
        </w:rPr>
      </w:pPr>
    </w:p>
    <w:p w:rsidR="00397989" w:rsidRDefault="005F16D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Institut für Informationsmanagement und Unternehmensführung des Fachbereichs Wirtschaftswissenschaften, Fachgebiet Management Support und Wirtschaftsinformatik sucht zum nächstmöglichen Zeitpunkt eine*n </w:t>
      </w:r>
    </w:p>
    <w:p w:rsidR="00397989" w:rsidRDefault="00397989">
      <w:pPr>
        <w:widowControl w:val="0"/>
        <w:ind w:left="709"/>
        <w:rPr>
          <w:rFonts w:ascii="Arial" w:hAnsi="Arial" w:cs="Arial"/>
        </w:rPr>
      </w:pPr>
    </w:p>
    <w:p w:rsidR="00397989" w:rsidRDefault="005F16DA">
      <w:pPr>
        <w:widowControl w:val="0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Wissenschaftliche*n Mitarbeiterin / </w:t>
      </w:r>
      <w:r>
        <w:rPr>
          <w:rFonts w:ascii="Arial" w:hAnsi="Arial" w:cs="Arial"/>
          <w:b/>
        </w:rPr>
        <w:t>Mitarbeiter (m/w/d)</w:t>
      </w:r>
      <w:r>
        <w:rPr>
          <w:rFonts w:ascii="Arial" w:hAnsi="Arial" w:cs="Arial"/>
          <w:b/>
        </w:rPr>
        <w:br/>
        <w:t>(Entgeltgruppe 13 TV-L, 100%)</w:t>
      </w:r>
    </w:p>
    <w:p w:rsidR="00397989" w:rsidRDefault="00397989">
      <w:pPr>
        <w:widowControl w:val="0"/>
        <w:ind w:left="709"/>
        <w:jc w:val="center"/>
        <w:rPr>
          <w:rFonts w:ascii="Arial" w:hAnsi="Arial" w:cs="Arial"/>
        </w:rPr>
      </w:pPr>
    </w:p>
    <w:p w:rsidR="00397989" w:rsidRDefault="005F16DA">
      <w:pPr>
        <w:widowControl w:val="0"/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für die Dauer einer Mutterschutz- und einer sich evtl. anschließenden Elternzeitvertretung.</w:t>
      </w:r>
    </w:p>
    <w:p w:rsidR="00397989" w:rsidRDefault="00397989">
      <w:pPr>
        <w:widowControl w:val="0"/>
        <w:ind w:left="709"/>
        <w:jc w:val="both"/>
        <w:outlineLvl w:val="0"/>
        <w:rPr>
          <w:rFonts w:ascii="Arial" w:hAnsi="Arial" w:cs="Arial"/>
        </w:rPr>
      </w:pPr>
    </w:p>
    <w:p w:rsidR="00397989" w:rsidRDefault="005F16DA">
      <w:pPr>
        <w:tabs>
          <w:tab w:val="left" w:pos="1980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Aufgaben:</w:t>
      </w:r>
    </w:p>
    <w:p w:rsidR="00397989" w:rsidRDefault="00397989">
      <w:pPr>
        <w:widowControl w:val="0"/>
        <w:ind w:left="709"/>
        <w:rPr>
          <w:rFonts w:ascii="Arial" w:hAnsi="Arial" w:cs="Arial"/>
        </w:rPr>
      </w:pPr>
    </w:p>
    <w:p w:rsidR="00397989" w:rsidRDefault="005F16DA">
      <w:pPr>
        <w:widowControl w:val="0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Mitarbeit in der praxisorientierten Forschung und Lehre (4 SWS) im Bereich der “Management Suppo</w:t>
      </w:r>
      <w:r>
        <w:rPr>
          <w:rFonts w:ascii="Arial" w:hAnsi="Arial" w:cs="Arial"/>
        </w:rPr>
        <w:t xml:space="preserve">rt Systeme (MSS), insb. Business </w:t>
      </w:r>
      <w:proofErr w:type="spellStart"/>
      <w:r>
        <w:rPr>
          <w:rFonts w:ascii="Arial" w:hAnsi="Arial" w:cs="Arial"/>
        </w:rPr>
        <w:t>Intelligence</w:t>
      </w:r>
      <w:proofErr w:type="spellEnd"/>
      <w:r>
        <w:rPr>
          <w:rFonts w:ascii="Arial" w:hAnsi="Arial" w:cs="Arial"/>
        </w:rPr>
        <w:t xml:space="preserve"> (BI) und </w:t>
      </w:r>
      <w:proofErr w:type="spellStart"/>
      <w:r>
        <w:rPr>
          <w:rFonts w:ascii="Arial" w:hAnsi="Arial" w:cs="Arial"/>
        </w:rPr>
        <w:t>Decision</w:t>
      </w:r>
      <w:proofErr w:type="spellEnd"/>
      <w:r>
        <w:rPr>
          <w:rFonts w:ascii="Arial" w:hAnsi="Arial" w:cs="Arial"/>
        </w:rPr>
        <w:t xml:space="preserve"> Support Systems (DSS)</w:t>
      </w:r>
    </w:p>
    <w:p w:rsidR="00397989" w:rsidRDefault="005F16DA">
      <w:pPr>
        <w:widowControl w:val="0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Beteiligung in der akademischen Selbstverwaltung</w:t>
      </w:r>
    </w:p>
    <w:p w:rsidR="00397989" w:rsidRDefault="005F16DA">
      <w:pPr>
        <w:widowControl w:val="0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Gelegenheit zur Promotion ist gegeben </w:t>
      </w:r>
      <w:r>
        <w:rPr>
          <w:rFonts w:ascii="Arial" w:hAnsi="Arial" w:cs="Arial"/>
        </w:rPr>
        <w:br/>
        <w:t xml:space="preserve">Für die Promotion stehen prinzipiell alle MSS-Teilgebiete, d.h. Data Warehousing, </w:t>
      </w:r>
      <w:proofErr w:type="spellStart"/>
      <w:r>
        <w:rPr>
          <w:rFonts w:ascii="Arial" w:hAnsi="Arial" w:cs="Arial"/>
        </w:rPr>
        <w:t>Decision</w:t>
      </w:r>
      <w:proofErr w:type="spellEnd"/>
      <w:r>
        <w:rPr>
          <w:rFonts w:ascii="Arial" w:hAnsi="Arial" w:cs="Arial"/>
        </w:rPr>
        <w:t xml:space="preserve"> Support Systeme incl. Wirtschaftskybernetik, Data Science (Big Data Analytics) wissensbasierte Systeme incl. Wissensmanagement zur Auswahl. Zahlreiche Praxis-Kooperationen mit Unternehmen der Region sind gegeben (www.mswi.uos.de).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tabs>
          <w:tab w:val="left" w:pos="1980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Einstellungsvor</w:t>
      </w:r>
      <w:r>
        <w:rPr>
          <w:rFonts w:ascii="Arial" w:hAnsi="Arial" w:cs="Arial"/>
          <w:b/>
        </w:rPr>
        <w:t>aussetzungen: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widowControl w:val="0"/>
        <w:numPr>
          <w:ilvl w:val="0"/>
          <w:numId w:val="3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abgeschlossenes wissenschaftliches Hochschulstudium der Wirtschaftswissenschaften, Wirtschaftsinformatik, Informatik oder vergleichbarer Studienrichtung, jeweils mit geeigneter Vertiefung</w:t>
      </w:r>
    </w:p>
    <w:p w:rsidR="00397989" w:rsidRDefault="005F16DA">
      <w:pPr>
        <w:widowControl w:val="0"/>
        <w:numPr>
          <w:ilvl w:val="0"/>
          <w:numId w:val="3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vertiefte, auch praktische Kenntnisse und Erfahrungen</w:t>
      </w:r>
      <w:r>
        <w:rPr>
          <w:rFonts w:ascii="Arial" w:hAnsi="Arial" w:cs="Arial"/>
        </w:rPr>
        <w:t xml:space="preserve"> im Bereich Management Support Systeme (MSS), insb. Business </w:t>
      </w:r>
      <w:proofErr w:type="spellStart"/>
      <w:r>
        <w:rPr>
          <w:rFonts w:ascii="Arial" w:hAnsi="Arial" w:cs="Arial"/>
        </w:rPr>
        <w:t>Intelligence</w:t>
      </w:r>
      <w:proofErr w:type="spellEnd"/>
      <w:r>
        <w:rPr>
          <w:rFonts w:ascii="Arial" w:hAnsi="Arial" w:cs="Arial"/>
        </w:rPr>
        <w:t xml:space="preserve"> (BI) und </w:t>
      </w:r>
      <w:proofErr w:type="spellStart"/>
      <w:r>
        <w:rPr>
          <w:rFonts w:ascii="Arial" w:hAnsi="Arial" w:cs="Arial"/>
        </w:rPr>
        <w:t>Decision</w:t>
      </w:r>
      <w:proofErr w:type="spellEnd"/>
      <w:r>
        <w:rPr>
          <w:rFonts w:ascii="Arial" w:hAnsi="Arial" w:cs="Arial"/>
        </w:rPr>
        <w:t xml:space="preserve"> Support Systems (DSS)</w:t>
      </w:r>
    </w:p>
    <w:p w:rsidR="00397989" w:rsidRDefault="00397989">
      <w:pPr>
        <w:tabs>
          <w:tab w:val="left" w:pos="1980"/>
        </w:tabs>
        <w:ind w:left="709"/>
        <w:rPr>
          <w:rFonts w:ascii="Arial" w:hAnsi="Arial" w:cs="Arial"/>
          <w:b/>
        </w:rPr>
      </w:pPr>
    </w:p>
    <w:p w:rsidR="00397989" w:rsidRDefault="005F16DA">
      <w:pPr>
        <w:tabs>
          <w:tab w:val="left" w:pos="1980"/>
        </w:tabs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Idealerweise sollten Sie:    </w:t>
      </w:r>
    </w:p>
    <w:p w:rsidR="00397989" w:rsidRDefault="005F16DA">
      <w:pPr>
        <w:widowControl w:val="0"/>
        <w:numPr>
          <w:ilvl w:val="0"/>
          <w:numId w:val="3"/>
        </w:numPr>
        <w:tabs>
          <w:tab w:val="left" w:pos="1276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über Interesse an oder Erfahrungen in praxis-orientierter Forschung und </w:t>
      </w:r>
      <w:r>
        <w:rPr>
          <w:rFonts w:ascii="Arial" w:hAnsi="Arial" w:cs="Arial"/>
        </w:rPr>
        <w:br/>
        <w:t>Lehre verfügen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tabs>
          <w:tab w:val="left" w:pos="1980"/>
        </w:tabs>
        <w:ind w:left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Auf die Möglichkeit </w:t>
      </w:r>
      <w:r>
        <w:rPr>
          <w:rFonts w:ascii="Arial" w:hAnsi="Arial" w:cs="Arial"/>
        </w:rPr>
        <w:t>einer Teilzeitbeschäftigung wird hingewiesen.</w:t>
      </w:r>
    </w:p>
    <w:p w:rsidR="00397989" w:rsidRDefault="005F16DA">
      <w:pPr>
        <w:tabs>
          <w:tab w:val="left" w:pos="1980"/>
        </w:tabs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color w:val="000000"/>
        </w:rPr>
        <w:t>Als familiengerechte Hochschule setzt sich die Universität Osnabrück für die Vereinbarkeit von Beruf/Studium und Familie ein.</w:t>
      </w:r>
    </w:p>
    <w:p w:rsidR="00397989" w:rsidRDefault="00397989">
      <w:pPr>
        <w:tabs>
          <w:tab w:val="left" w:pos="1980"/>
        </w:tabs>
        <w:ind w:left="709"/>
        <w:rPr>
          <w:rFonts w:ascii="Arial" w:hAnsi="Arial" w:cs="Arial"/>
        </w:rPr>
      </w:pPr>
    </w:p>
    <w:p w:rsidR="00397989" w:rsidRDefault="005F16DA">
      <w:pPr>
        <w:tabs>
          <w:tab w:val="left" w:pos="1980"/>
        </w:tabs>
        <w:ind w:left="709" w:firstLine="5"/>
        <w:rPr>
          <w:rFonts w:ascii="Arial" w:hAnsi="Arial" w:cs="Arial"/>
        </w:rPr>
      </w:pPr>
      <w:r>
        <w:rPr>
          <w:rFonts w:ascii="Arial" w:hAnsi="Arial" w:cs="Arial"/>
        </w:rPr>
        <w:t>Die Universität Osnabrück will die berufliche Gleichberechtigung von Frauen und Mä</w:t>
      </w:r>
      <w:r>
        <w:rPr>
          <w:rFonts w:ascii="Arial" w:hAnsi="Arial" w:cs="Arial"/>
        </w:rPr>
        <w:t>nnern besonders fördern. Daher strebt sie eine Erhöhung des im jeweiligen Bereich unterrepräsentierten Geschlechts an.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widowControl w:val="0"/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Schwerbehinderte Bewerber*innen werden bei gleicher Eignung bevorzugt berücksichtigt.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Bewerbungen mit den üblichen Unterlagen richten S</w:t>
      </w:r>
      <w:r>
        <w:rPr>
          <w:rFonts w:ascii="Arial" w:hAnsi="Arial" w:cs="Arial"/>
        </w:rPr>
        <w:t xml:space="preserve">ie bitte bis zum </w:t>
      </w:r>
      <w:r>
        <w:rPr>
          <w:rFonts w:ascii="Arial" w:hAnsi="Arial" w:cs="Arial"/>
          <w:b/>
        </w:rPr>
        <w:t>25.02.2021</w:t>
      </w:r>
      <w:r>
        <w:rPr>
          <w:rFonts w:ascii="Arial" w:hAnsi="Arial" w:cs="Arial"/>
        </w:rPr>
        <w:t xml:space="preserve"> an Prof. Dr. B. Rieger, Fachbereich Wirtschaftswissenschaften der Universität Osnabrück, Katharinenstraße 3, 49069 Osnabrück.</w:t>
      </w:r>
    </w:p>
    <w:p w:rsidR="00397989" w:rsidRDefault="00397989">
      <w:pPr>
        <w:widowControl w:val="0"/>
        <w:ind w:left="709"/>
        <w:jc w:val="both"/>
        <w:rPr>
          <w:rFonts w:ascii="Arial" w:hAnsi="Arial" w:cs="Arial"/>
        </w:rPr>
      </w:pPr>
    </w:p>
    <w:p w:rsidR="00397989" w:rsidRDefault="005F16DA">
      <w:pPr>
        <w:widowControl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 zu dieser Stellenausschreibung erteilen Herr Prof. Dr. B. Rieger per Email an b</w:t>
      </w:r>
      <w:r>
        <w:rPr>
          <w:rFonts w:ascii="Arial" w:hAnsi="Arial" w:cs="Arial"/>
        </w:rPr>
        <w:t>rieger@uni-osnabrueck.de sowie die Mitarbeiter des Fachgebietes unter Tel. 0541/969-4825.</w:t>
      </w:r>
    </w:p>
    <w:sectPr w:rsidR="0039798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0D13"/>
    <w:multiLevelType w:val="hybridMultilevel"/>
    <w:tmpl w:val="A4DE873C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8693584"/>
    <w:multiLevelType w:val="hybridMultilevel"/>
    <w:tmpl w:val="7758F5FE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32A3B80"/>
    <w:multiLevelType w:val="hybridMultilevel"/>
    <w:tmpl w:val="CFE04438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89"/>
    <w:rsid w:val="00307FE9"/>
    <w:rsid w:val="00397989"/>
    <w:rsid w:val="005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38170-1CBA-490A-96D8-191C1079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K:\0_User\Meyer\Stellenauschreibungen\FB%209\UOS-Logo_GrauB_1C_v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268F-ECCD-4880-905D-0B5FBECB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2380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Priess</dc:creator>
  <cp:lastModifiedBy>Schäfer, Ina</cp:lastModifiedBy>
  <cp:revision>4</cp:revision>
  <cp:lastPrinted>2021-02-04T12:55:00Z</cp:lastPrinted>
  <dcterms:created xsi:type="dcterms:W3CDTF">2021-02-04T10:15:00Z</dcterms:created>
  <dcterms:modified xsi:type="dcterms:W3CDTF">2021-02-04T10:24:00Z</dcterms:modified>
</cp:coreProperties>
</file>